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36" w:rsidRDefault="00471D36">
      <w:pPr>
        <w:rPr>
          <w:lang w:val="es-AR"/>
        </w:rPr>
      </w:pPr>
    </w:p>
    <w:p w:rsidR="004D6188" w:rsidRDefault="004D6188">
      <w:pPr>
        <w:rPr>
          <w:lang w:val="es-AR"/>
        </w:rPr>
      </w:pPr>
    </w:p>
    <w:p w:rsidR="004D6188" w:rsidRDefault="004D6188">
      <w:pPr>
        <w:rPr>
          <w:lang w:val="es-AR"/>
        </w:rPr>
      </w:pPr>
    </w:p>
    <w:p w:rsidR="004D6188" w:rsidRDefault="004D6188">
      <w:pPr>
        <w:rPr>
          <w:lang w:val="es-AR"/>
        </w:rPr>
      </w:pPr>
      <w:r>
        <w:rPr>
          <w:lang w:val="es-AR"/>
        </w:rPr>
        <w:t xml:space="preserve">Buenos Aires, </w:t>
      </w:r>
      <w:r w:rsidR="007909E3">
        <w:rPr>
          <w:lang w:val="es-AR"/>
        </w:rPr>
        <w:t>12</w:t>
      </w:r>
      <w:r>
        <w:rPr>
          <w:lang w:val="es-AR"/>
        </w:rPr>
        <w:t xml:space="preserve"> de Diciembre de 2016</w:t>
      </w:r>
    </w:p>
    <w:p w:rsidR="004D6188" w:rsidRDefault="004D6188">
      <w:pPr>
        <w:rPr>
          <w:lang w:val="es-AR"/>
        </w:rPr>
      </w:pPr>
    </w:p>
    <w:p w:rsidR="004D6188" w:rsidRDefault="004D6188">
      <w:pPr>
        <w:rPr>
          <w:lang w:val="es-AR"/>
        </w:rPr>
      </w:pPr>
      <w:r>
        <w:rPr>
          <w:lang w:val="es-AR"/>
        </w:rPr>
        <w:t>Señor</w:t>
      </w:r>
    </w:p>
    <w:p w:rsidR="004D6188" w:rsidRDefault="004D6188">
      <w:pPr>
        <w:rPr>
          <w:lang w:val="es-AR"/>
        </w:rPr>
      </w:pPr>
      <w:r>
        <w:rPr>
          <w:lang w:val="es-AR"/>
        </w:rPr>
        <w:t>Subdirector General de Servicios al Contribuyente</w:t>
      </w:r>
    </w:p>
    <w:p w:rsidR="004D6188" w:rsidRPr="004D6188" w:rsidRDefault="004D6188">
      <w:proofErr w:type="gramStart"/>
      <w:r w:rsidRPr="004D6188">
        <w:t>A.F.I.P.</w:t>
      </w:r>
      <w:proofErr w:type="gramEnd"/>
    </w:p>
    <w:p w:rsidR="004D6188" w:rsidRPr="004D6188" w:rsidRDefault="004D6188">
      <w:r w:rsidRPr="004D6188">
        <w:t xml:space="preserve">Sergio </w:t>
      </w:r>
      <w:proofErr w:type="spellStart"/>
      <w:r w:rsidRPr="004D6188">
        <w:t>Rufail</w:t>
      </w:r>
      <w:proofErr w:type="spellEnd"/>
    </w:p>
    <w:p w:rsidR="004D6188" w:rsidRPr="00AA2E92" w:rsidRDefault="004D6188">
      <w:pPr>
        <w:rPr>
          <w:lang w:val="es-AR"/>
        </w:rPr>
      </w:pPr>
      <w:r w:rsidRPr="00AA2E92">
        <w:rPr>
          <w:lang w:val="es-AR"/>
        </w:rPr>
        <w:t>Presente</w:t>
      </w:r>
    </w:p>
    <w:p w:rsidR="004D6188" w:rsidRPr="00AA2E92" w:rsidRDefault="004D6188">
      <w:pPr>
        <w:rPr>
          <w:lang w:val="es-AR"/>
        </w:rPr>
      </w:pPr>
    </w:p>
    <w:p w:rsidR="004D6188" w:rsidRPr="00AA2E92" w:rsidRDefault="004D6188">
      <w:pPr>
        <w:rPr>
          <w:lang w:val="es-AR"/>
        </w:rPr>
      </w:pPr>
      <w:r w:rsidRPr="00AA2E92">
        <w:rPr>
          <w:lang w:val="es-AR"/>
        </w:rPr>
        <w:t>De nuestra mayor consideración:</w:t>
      </w:r>
    </w:p>
    <w:p w:rsidR="004D6188" w:rsidRPr="00AA2E92" w:rsidRDefault="004D6188">
      <w:pPr>
        <w:rPr>
          <w:lang w:val="es-AR"/>
        </w:rPr>
      </w:pPr>
    </w:p>
    <w:p w:rsidR="000455EE" w:rsidRDefault="004D6188" w:rsidP="000455EE">
      <w:pPr>
        <w:spacing w:line="276" w:lineRule="auto"/>
        <w:jc w:val="both"/>
        <w:rPr>
          <w:lang w:val="es-AR"/>
        </w:rPr>
      </w:pPr>
      <w:r w:rsidRPr="00AA2E92">
        <w:rPr>
          <w:lang w:val="es-AR"/>
        </w:rPr>
        <w:tab/>
      </w:r>
      <w:r w:rsidRPr="00AA2E92">
        <w:rPr>
          <w:lang w:val="es-AR"/>
        </w:rPr>
        <w:tab/>
      </w:r>
      <w:r w:rsidRPr="00AA2E92">
        <w:rPr>
          <w:lang w:val="es-AR"/>
        </w:rPr>
        <w:tab/>
      </w:r>
      <w:r w:rsidRPr="00AA2E92">
        <w:rPr>
          <w:lang w:val="es-AR"/>
        </w:rPr>
        <w:tab/>
      </w:r>
      <w:r w:rsidRPr="004D6188">
        <w:rPr>
          <w:lang w:val="es-AR"/>
        </w:rPr>
        <w:t xml:space="preserve">       </w:t>
      </w:r>
      <w:r w:rsidR="000455EE">
        <w:rPr>
          <w:lang w:val="es-AR"/>
        </w:rPr>
        <w:t xml:space="preserve">Nos ponemos en contacto con Ud. por </w:t>
      </w:r>
      <w:r w:rsidR="00AA2E92">
        <w:rPr>
          <w:lang w:val="es-AR"/>
        </w:rPr>
        <w:t xml:space="preserve">los comentarios que diversas </w:t>
      </w:r>
      <w:r w:rsidR="000455EE">
        <w:rPr>
          <w:lang w:val="es-AR"/>
        </w:rPr>
        <w:t>empresas asociadas a nuestra Cámara</w:t>
      </w:r>
      <w:r w:rsidR="00AA2E92">
        <w:rPr>
          <w:lang w:val="es-AR"/>
        </w:rPr>
        <w:t xml:space="preserve"> nos han hecho llegar</w:t>
      </w:r>
      <w:r w:rsidR="000455EE">
        <w:rPr>
          <w:lang w:val="es-AR"/>
        </w:rPr>
        <w:t xml:space="preserve">.  Representamos a  empresarios eminentemente PYME de la Cadena de Valor de la Madera ubicados en la región de la Capital Federal y del Gran Buenos Aires. </w:t>
      </w:r>
      <w:r w:rsidRPr="004D6188">
        <w:rPr>
          <w:lang w:val="es-AR"/>
        </w:rPr>
        <w:t>Solicitamos tenga a bie</w:t>
      </w:r>
      <w:r>
        <w:rPr>
          <w:lang w:val="es-AR"/>
        </w:rPr>
        <w:t xml:space="preserve">n </w:t>
      </w:r>
      <w:r w:rsidRPr="00AA2E92">
        <w:rPr>
          <w:b/>
          <w:lang w:val="es-AR"/>
        </w:rPr>
        <w:t>concedernos una entrevista</w:t>
      </w:r>
      <w:r>
        <w:rPr>
          <w:lang w:val="es-AR"/>
        </w:rPr>
        <w:t xml:space="preserve"> en la cual podamos hacerle llega</w:t>
      </w:r>
      <w:r w:rsidR="000455EE">
        <w:rPr>
          <w:lang w:val="es-AR"/>
        </w:rPr>
        <w:t xml:space="preserve">r problemas e inquietudes </w:t>
      </w:r>
      <w:r>
        <w:rPr>
          <w:lang w:val="es-AR"/>
        </w:rPr>
        <w:t>que</w:t>
      </w:r>
      <w:r w:rsidR="000455EE">
        <w:rPr>
          <w:lang w:val="es-AR"/>
        </w:rPr>
        <w:t>, consideramos, se encuentran dentro</w:t>
      </w:r>
      <w:r>
        <w:rPr>
          <w:lang w:val="es-AR"/>
        </w:rPr>
        <w:t xml:space="preserve"> de </w:t>
      </w:r>
      <w:r w:rsidR="00AA2E92">
        <w:rPr>
          <w:lang w:val="es-AR"/>
        </w:rPr>
        <w:t xml:space="preserve">la órbita de </w:t>
      </w:r>
      <w:r>
        <w:rPr>
          <w:lang w:val="es-AR"/>
        </w:rPr>
        <w:t>su</w:t>
      </w:r>
      <w:r w:rsidR="000455EE">
        <w:rPr>
          <w:lang w:val="es-AR"/>
        </w:rPr>
        <w:t>s</w:t>
      </w:r>
      <w:r>
        <w:rPr>
          <w:lang w:val="es-AR"/>
        </w:rPr>
        <w:t xml:space="preserve"> responsabilidad</w:t>
      </w:r>
      <w:r w:rsidR="000455EE">
        <w:rPr>
          <w:lang w:val="es-AR"/>
        </w:rPr>
        <w:t>es</w:t>
      </w:r>
      <w:r>
        <w:rPr>
          <w:lang w:val="es-AR"/>
        </w:rPr>
        <w:t>.</w:t>
      </w:r>
      <w:r w:rsidR="000455EE">
        <w:rPr>
          <w:lang w:val="es-AR"/>
        </w:rPr>
        <w:t xml:space="preserve"> </w:t>
      </w:r>
    </w:p>
    <w:p w:rsidR="000455EE" w:rsidRDefault="000455EE" w:rsidP="000455EE">
      <w:pPr>
        <w:spacing w:line="276" w:lineRule="auto"/>
        <w:jc w:val="both"/>
        <w:rPr>
          <w:lang w:val="es-AR"/>
        </w:rPr>
      </w:pPr>
    </w:p>
    <w:p w:rsidR="004D6188" w:rsidRDefault="000455EE" w:rsidP="000455EE">
      <w:pPr>
        <w:spacing w:line="276" w:lineRule="auto"/>
        <w:ind w:firstLine="3261"/>
        <w:jc w:val="both"/>
        <w:rPr>
          <w:lang w:val="es-AR"/>
        </w:rPr>
      </w:pPr>
      <w:r>
        <w:rPr>
          <w:lang w:val="es-AR"/>
        </w:rPr>
        <w:t>Desde hace un tiempo nuestra Cámara, junto con el resto de las Cámaras del Sector, que formamos parte de FAIMA, estamos en contacto permanente con distintos organismos del Poder Ejecutivo y del Legislativo observando y alertando sobre situaciones que no colaboran con nuestro último y único objetivo</w:t>
      </w:r>
      <w:r w:rsidR="00AA2E92">
        <w:rPr>
          <w:lang w:val="es-AR"/>
        </w:rPr>
        <w:t xml:space="preserve">, </w:t>
      </w:r>
      <w:r>
        <w:rPr>
          <w:lang w:val="es-AR"/>
        </w:rPr>
        <w:t>que</w:t>
      </w:r>
      <w:r w:rsidR="00AA2E92">
        <w:rPr>
          <w:lang w:val="es-AR"/>
        </w:rPr>
        <w:t xml:space="preserve"> </w:t>
      </w:r>
      <w:r>
        <w:rPr>
          <w:lang w:val="es-AR"/>
        </w:rPr>
        <w:t>la mayor cantidad de Empresas Pyme lleguen con la mayor cantidad de puestos de trabajos vigentes al comienzo de la reactivación que todos esperamos y buscamos. Es dentro de este contexto en el solicitamos la reunión a fin de ponerlo en conocimiento de los problemas que la falta de un proceder claro, definido, protocolizado,</w:t>
      </w:r>
      <w:r w:rsidR="00F2628D">
        <w:rPr>
          <w:lang w:val="es-AR"/>
        </w:rPr>
        <w:t xml:space="preserve"> extendido y </w:t>
      </w:r>
      <w:r>
        <w:rPr>
          <w:lang w:val="es-AR"/>
        </w:rPr>
        <w:t>eficiente</w:t>
      </w:r>
      <w:r w:rsidR="00F2628D">
        <w:rPr>
          <w:lang w:val="es-AR"/>
        </w:rPr>
        <w:t xml:space="preserve"> en la gestión judicial del levantamiento de embargos está trayendo entre muchas de las empresas PYME dificultando el manejo de la crisis por falta de ventas que las mismas están teniendo.  Queremos presentarle el problema desde nuestra óptica, ejemplificarlo con situaciones reales y aportar posibles caminos de solución para su evaluación. </w:t>
      </w:r>
      <w:r w:rsidR="00AA2E92">
        <w:rPr>
          <w:lang w:val="es-AR"/>
        </w:rPr>
        <w:t xml:space="preserve"> </w:t>
      </w:r>
      <w:r w:rsidR="000B675C">
        <w:rPr>
          <w:lang w:val="es-AR"/>
        </w:rPr>
        <w:t>Cree</w:t>
      </w:r>
      <w:r w:rsidR="00AA2E92">
        <w:rPr>
          <w:lang w:val="es-AR"/>
        </w:rPr>
        <w:t>mos que los embargos</w:t>
      </w:r>
      <w:r w:rsidR="000B675C">
        <w:rPr>
          <w:lang w:val="es-AR"/>
        </w:rPr>
        <w:t xml:space="preserve"> deben tender</w:t>
      </w:r>
      <w:r w:rsidR="00AA2E92">
        <w:rPr>
          <w:lang w:val="es-AR"/>
        </w:rPr>
        <w:t xml:space="preserve"> a regularizar situaciones mediante el pago y no a convertirse en “castigo” para los que, siendo contribuyentes, no han podido pagar. </w:t>
      </w:r>
    </w:p>
    <w:p w:rsidR="00F2628D" w:rsidRDefault="00F2628D" w:rsidP="000455EE">
      <w:pPr>
        <w:spacing w:line="276" w:lineRule="auto"/>
        <w:ind w:firstLine="3261"/>
        <w:jc w:val="both"/>
        <w:rPr>
          <w:lang w:val="es-AR"/>
        </w:rPr>
      </w:pPr>
    </w:p>
    <w:p w:rsidR="00F2628D" w:rsidRDefault="00F2628D" w:rsidP="000455EE">
      <w:pPr>
        <w:spacing w:line="276" w:lineRule="auto"/>
        <w:ind w:firstLine="3261"/>
        <w:jc w:val="both"/>
        <w:rPr>
          <w:lang w:val="es-AR"/>
        </w:rPr>
      </w:pPr>
      <w:r>
        <w:rPr>
          <w:lang w:val="es-AR"/>
        </w:rPr>
        <w:t xml:space="preserve">Agradecemos desde ya pueda atender nuestro pedido a la brevedad quedando a la espera de </w:t>
      </w:r>
      <w:r w:rsidR="00AA2E92">
        <w:rPr>
          <w:lang w:val="es-AR"/>
        </w:rPr>
        <w:t>la concreción del mismo</w:t>
      </w:r>
      <w:r>
        <w:rPr>
          <w:lang w:val="es-AR"/>
        </w:rPr>
        <w:t xml:space="preserve">.  </w:t>
      </w:r>
    </w:p>
    <w:p w:rsidR="007909E3" w:rsidRPr="00E16D87" w:rsidRDefault="007909E3" w:rsidP="007909E3">
      <w:pPr>
        <w:spacing w:after="200"/>
        <w:ind w:firstLine="708"/>
        <w:rPr>
          <w:rFonts w:eastAsiaTheme="minorHAnsi"/>
          <w:sz w:val="22"/>
          <w:szCs w:val="22"/>
          <w:lang w:val="es-AR" w:eastAsia="es-AR"/>
        </w:rPr>
      </w:pPr>
      <w:r w:rsidRPr="00E16D87">
        <w:rPr>
          <w:rFonts w:eastAsiaTheme="minorHAnsi"/>
          <w:noProof/>
          <w:sz w:val="22"/>
          <w:szCs w:val="22"/>
          <w:lang w:val="es-AR" w:eastAsia="es-AR"/>
        </w:rPr>
        <w:drawing>
          <wp:inline distT="0" distB="0" distL="0" distR="0" wp14:anchorId="125D37B7" wp14:editId="1D2F3509">
            <wp:extent cx="1009650" cy="471170"/>
            <wp:effectExtent l="0" t="0" r="0" b="5080"/>
            <wp:docPr id="2" name="Imagen 2" descr="C:\Users\Usuario\Pictures\firma mazzite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Pictures\firma mazzitell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4688" cy="473521"/>
                    </a:xfrm>
                    <a:prstGeom prst="rect">
                      <a:avLst/>
                    </a:prstGeom>
                    <a:noFill/>
                    <a:ln>
                      <a:noFill/>
                    </a:ln>
                  </pic:spPr>
                </pic:pic>
              </a:graphicData>
            </a:graphic>
          </wp:inline>
        </w:drawing>
      </w:r>
      <w:r w:rsidRPr="00E16D87">
        <w:rPr>
          <w:rFonts w:eastAsiaTheme="minorHAnsi"/>
          <w:sz w:val="22"/>
          <w:szCs w:val="22"/>
          <w:lang w:val="es-AR" w:eastAsia="es-AR"/>
        </w:rPr>
        <w:t xml:space="preserve">      </w:t>
      </w:r>
      <w:r w:rsidRPr="00E16D87">
        <w:rPr>
          <w:rFonts w:eastAsiaTheme="minorHAnsi"/>
          <w:noProof/>
          <w:sz w:val="22"/>
          <w:szCs w:val="22"/>
          <w:lang w:val="es-AR" w:eastAsia="es-AR"/>
        </w:rPr>
        <w:t xml:space="preserve">                                                 </w:t>
      </w:r>
      <w:r w:rsidRPr="00E16D87">
        <w:rPr>
          <w:rFonts w:eastAsiaTheme="minorHAnsi"/>
          <w:noProof/>
          <w:sz w:val="22"/>
          <w:szCs w:val="22"/>
          <w:lang w:val="es-AR" w:eastAsia="es-AR"/>
        </w:rPr>
        <w:drawing>
          <wp:inline distT="0" distB="0" distL="0" distR="0" wp14:anchorId="37124DAC" wp14:editId="543A8A30">
            <wp:extent cx="923925" cy="704688"/>
            <wp:effectExtent l="0" t="0" r="0" b="635"/>
            <wp:docPr id="3" name="Imagen 3" descr="C:\Users\Usuario\Pictures\firma RFonten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Pictures\firma RFontenl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721" cy="709871"/>
                    </a:xfrm>
                    <a:prstGeom prst="rect">
                      <a:avLst/>
                    </a:prstGeom>
                    <a:noFill/>
                    <a:ln>
                      <a:noFill/>
                    </a:ln>
                  </pic:spPr>
                </pic:pic>
              </a:graphicData>
            </a:graphic>
          </wp:inline>
        </w:drawing>
      </w:r>
      <w:r w:rsidRPr="00E16D87">
        <w:rPr>
          <w:rFonts w:eastAsiaTheme="minorHAnsi"/>
          <w:noProof/>
          <w:sz w:val="22"/>
          <w:szCs w:val="22"/>
          <w:lang w:val="es-AR" w:eastAsia="es-AR"/>
        </w:rPr>
        <w:t xml:space="preserve">        </w:t>
      </w:r>
    </w:p>
    <w:p w:rsidR="007909E3" w:rsidRPr="00471D36" w:rsidRDefault="007909E3" w:rsidP="007909E3">
      <w:pPr>
        <w:spacing w:after="200"/>
        <w:ind w:left="708"/>
        <w:rPr>
          <w:lang w:val="es-AR"/>
        </w:rPr>
      </w:pPr>
      <w:r w:rsidRPr="00E16D87">
        <w:rPr>
          <w:rFonts w:eastAsiaTheme="minorHAnsi"/>
          <w:sz w:val="22"/>
          <w:szCs w:val="22"/>
          <w:lang w:val="es-AR" w:eastAsia="es-AR"/>
        </w:rPr>
        <w:t xml:space="preserve">   VICENTE MAZZITELLI                                           ROBERTO FONTENLA                                                                    Secretario General                                                             Presidente</w:t>
      </w:r>
    </w:p>
    <w:p w:rsidR="007909E3" w:rsidRPr="004D6188" w:rsidRDefault="007909E3" w:rsidP="000455EE">
      <w:pPr>
        <w:spacing w:line="276" w:lineRule="auto"/>
        <w:ind w:firstLine="3261"/>
        <w:jc w:val="both"/>
        <w:rPr>
          <w:lang w:val="es-AR"/>
        </w:rPr>
      </w:pPr>
      <w:bookmarkStart w:id="0" w:name="_GoBack"/>
      <w:bookmarkEnd w:id="0"/>
    </w:p>
    <w:sectPr w:rsidR="007909E3" w:rsidRPr="004D6188" w:rsidSect="009A3E6C">
      <w:headerReference w:type="default" r:id="rId11"/>
      <w:footerReference w:type="default" r:id="rId12"/>
      <w:pgSz w:w="11907" w:h="16839" w:code="9"/>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4E1" w:rsidRDefault="009B14E1" w:rsidP="002A0208">
      <w:r>
        <w:separator/>
      </w:r>
    </w:p>
  </w:endnote>
  <w:endnote w:type="continuationSeparator" w:id="0">
    <w:p w:rsidR="009B14E1" w:rsidRDefault="009B14E1" w:rsidP="002A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08" w:rsidRPr="003E4AB3" w:rsidRDefault="002A0208">
    <w:pPr>
      <w:pStyle w:val="Piedepgina"/>
      <w:rPr>
        <w:rFonts w:ascii="Arial Narrow" w:hAnsi="Arial Narrow"/>
        <w:sz w:val="16"/>
        <w:szCs w:val="16"/>
        <w:lang w:val="es-AR"/>
      </w:rPr>
    </w:pPr>
    <w:r w:rsidRPr="003E4AB3">
      <w:rPr>
        <w:rFonts w:ascii="Arial Narrow" w:hAnsi="Arial Narrow"/>
        <w:sz w:val="16"/>
        <w:szCs w:val="16"/>
        <w:lang w:val="es-AR"/>
      </w:rPr>
      <w:t xml:space="preserve">CEMA. Cámara de Empresarios Madereros y Afines. Maza 578 1 º. CABA. Tel. 4957-1111/ 2057 </w:t>
    </w:r>
    <w:hyperlink r:id="rId1" w:history="1">
      <w:r w:rsidRPr="003E4AB3">
        <w:rPr>
          <w:rStyle w:val="Hipervnculo"/>
          <w:rFonts w:ascii="Arial Narrow" w:hAnsi="Arial Narrow"/>
          <w:sz w:val="16"/>
          <w:szCs w:val="16"/>
          <w:lang w:val="es-AR"/>
        </w:rPr>
        <w:t>-info@cema.com.ar-</w:t>
      </w:r>
    </w:hyperlink>
    <w:r w:rsidRPr="003E4AB3">
      <w:rPr>
        <w:rFonts w:ascii="Arial Narrow" w:hAnsi="Arial Narrow"/>
        <w:sz w:val="16"/>
        <w:szCs w:val="16"/>
        <w:lang w:val="es-AR"/>
      </w:rPr>
      <w:t xml:space="preserve"> www.cema.com.ar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4E1" w:rsidRDefault="009B14E1" w:rsidP="002A0208">
      <w:r>
        <w:separator/>
      </w:r>
    </w:p>
  </w:footnote>
  <w:footnote w:type="continuationSeparator" w:id="0">
    <w:p w:rsidR="009B14E1" w:rsidRDefault="009B14E1" w:rsidP="002A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208" w:rsidRDefault="002A0208">
    <w:pPr>
      <w:pStyle w:val="Encabezado"/>
    </w:pPr>
  </w:p>
  <w:p w:rsidR="002A0208" w:rsidRDefault="002A0208">
    <w:pPr>
      <w:pStyle w:val="Encabezado"/>
    </w:pPr>
    <w:r>
      <w:rPr>
        <w:noProof/>
        <w:lang w:val="es-AR" w:eastAsia="es-AR"/>
      </w:rPr>
      <w:drawing>
        <wp:anchor distT="0" distB="0" distL="114300" distR="114300" simplePos="0" relativeHeight="251659264" behindDoc="0" locked="1" layoutInCell="1" allowOverlap="1">
          <wp:simplePos x="0" y="0"/>
          <wp:positionH relativeFrom="margin">
            <wp:posOffset>1710690</wp:posOffset>
          </wp:positionH>
          <wp:positionV relativeFrom="margin">
            <wp:posOffset>-652145</wp:posOffset>
          </wp:positionV>
          <wp:extent cx="2286000" cy="137033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MA 2015.png"/>
                  <pic:cNvPicPr/>
                </pic:nvPicPr>
                <pic:blipFill>
                  <a:blip r:embed="rId1">
                    <a:extLst>
                      <a:ext uri="{28A0092B-C50C-407E-A947-70E740481C1C}">
                        <a14:useLocalDpi xmlns:a14="http://schemas.microsoft.com/office/drawing/2010/main" val="0"/>
                      </a:ext>
                    </a:extLst>
                  </a:blip>
                  <a:stretch>
                    <a:fillRect/>
                  </a:stretch>
                </pic:blipFill>
                <pic:spPr>
                  <a:xfrm>
                    <a:off x="0" y="0"/>
                    <a:ext cx="2286000" cy="137033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3D7"/>
    <w:multiLevelType w:val="hybridMultilevel"/>
    <w:tmpl w:val="6CAA4BEE"/>
    <w:lvl w:ilvl="0" w:tplc="A4C6D2B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0208"/>
    <w:rsid w:val="000455EE"/>
    <w:rsid w:val="000705F0"/>
    <w:rsid w:val="000B675C"/>
    <w:rsid w:val="001D7886"/>
    <w:rsid w:val="002A0208"/>
    <w:rsid w:val="0033371F"/>
    <w:rsid w:val="003B7247"/>
    <w:rsid w:val="003E4AB3"/>
    <w:rsid w:val="00411B71"/>
    <w:rsid w:val="00471D36"/>
    <w:rsid w:val="004D6188"/>
    <w:rsid w:val="005C0C85"/>
    <w:rsid w:val="005C476E"/>
    <w:rsid w:val="0062521C"/>
    <w:rsid w:val="006407AD"/>
    <w:rsid w:val="006C539E"/>
    <w:rsid w:val="006D28C6"/>
    <w:rsid w:val="00766F26"/>
    <w:rsid w:val="007909E3"/>
    <w:rsid w:val="008D099C"/>
    <w:rsid w:val="00955D71"/>
    <w:rsid w:val="009A3E6C"/>
    <w:rsid w:val="009B14E1"/>
    <w:rsid w:val="00A23D44"/>
    <w:rsid w:val="00AA2E92"/>
    <w:rsid w:val="00AF3BED"/>
    <w:rsid w:val="00B6734B"/>
    <w:rsid w:val="00BA7167"/>
    <w:rsid w:val="00D33B66"/>
    <w:rsid w:val="00D80790"/>
    <w:rsid w:val="00DD4C1F"/>
    <w:rsid w:val="00F2628D"/>
    <w:rsid w:val="00F63CF1"/>
    <w:rsid w:val="00FC080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08"/>
    <w:pPr>
      <w:spacing w:after="0" w:line="240" w:lineRule="auto"/>
    </w:pPr>
    <w:rPr>
      <w:rFonts w:eastAsiaTheme="minorEastAsia"/>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208"/>
    <w:pPr>
      <w:tabs>
        <w:tab w:val="center" w:pos="4419"/>
        <w:tab w:val="right" w:pos="8838"/>
      </w:tabs>
    </w:pPr>
  </w:style>
  <w:style w:type="character" w:customStyle="1" w:styleId="EncabezadoCar">
    <w:name w:val="Encabezado Car"/>
    <w:basedOn w:val="Fuentedeprrafopredeter"/>
    <w:link w:val="Encabezado"/>
    <w:uiPriority w:val="99"/>
    <w:rsid w:val="002A0208"/>
  </w:style>
  <w:style w:type="paragraph" w:styleId="Piedepgina">
    <w:name w:val="footer"/>
    <w:basedOn w:val="Normal"/>
    <w:link w:val="PiedepginaCar"/>
    <w:uiPriority w:val="99"/>
    <w:unhideWhenUsed/>
    <w:rsid w:val="002A0208"/>
    <w:pPr>
      <w:tabs>
        <w:tab w:val="center" w:pos="4419"/>
        <w:tab w:val="right" w:pos="8838"/>
      </w:tabs>
    </w:pPr>
  </w:style>
  <w:style w:type="character" w:customStyle="1" w:styleId="PiedepginaCar">
    <w:name w:val="Pie de página Car"/>
    <w:basedOn w:val="Fuentedeprrafopredeter"/>
    <w:link w:val="Piedepgina"/>
    <w:uiPriority w:val="99"/>
    <w:rsid w:val="002A0208"/>
  </w:style>
  <w:style w:type="paragraph" w:styleId="Textodeglobo">
    <w:name w:val="Balloon Text"/>
    <w:basedOn w:val="Normal"/>
    <w:link w:val="TextodegloboCar"/>
    <w:uiPriority w:val="99"/>
    <w:semiHidden/>
    <w:unhideWhenUsed/>
    <w:rsid w:val="002A020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208"/>
    <w:rPr>
      <w:rFonts w:ascii="Tahoma" w:hAnsi="Tahoma" w:cs="Tahoma"/>
      <w:sz w:val="16"/>
      <w:szCs w:val="16"/>
    </w:rPr>
  </w:style>
  <w:style w:type="character" w:styleId="Hipervnculo">
    <w:name w:val="Hyperlink"/>
    <w:basedOn w:val="Fuentedeprrafopredeter"/>
    <w:uiPriority w:val="99"/>
    <w:unhideWhenUsed/>
    <w:rsid w:val="002A0208"/>
    <w:rPr>
      <w:color w:val="0000FF" w:themeColor="hyperlink"/>
      <w:u w:val="single"/>
    </w:rPr>
  </w:style>
  <w:style w:type="paragraph" w:styleId="Prrafodelista">
    <w:name w:val="List Paragraph"/>
    <w:basedOn w:val="Normal"/>
    <w:uiPriority w:val="34"/>
    <w:qFormat/>
    <w:rsid w:val="002A0208"/>
    <w:pPr>
      <w:spacing w:after="120" w:line="360" w:lineRule="auto"/>
      <w:ind w:left="720"/>
      <w:contextualSpacing/>
      <w:jc w:val="both"/>
    </w:pPr>
    <w:rPr>
      <w:rFonts w:eastAsiaTheme="minorHAnsi"/>
      <w:sz w:val="22"/>
      <w:szCs w:val="22"/>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08"/>
    <w:pPr>
      <w:spacing w:after="0" w:line="240" w:lineRule="auto"/>
    </w:pPr>
    <w:rPr>
      <w:rFonts w:eastAsiaTheme="minorEastAsia"/>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208"/>
    <w:pPr>
      <w:tabs>
        <w:tab w:val="center" w:pos="4419"/>
        <w:tab w:val="right" w:pos="8838"/>
      </w:tabs>
    </w:pPr>
  </w:style>
  <w:style w:type="character" w:customStyle="1" w:styleId="EncabezadoCar">
    <w:name w:val="Encabezado Car"/>
    <w:basedOn w:val="Fuentedeprrafopredeter"/>
    <w:link w:val="Encabezado"/>
    <w:uiPriority w:val="99"/>
    <w:rsid w:val="002A0208"/>
  </w:style>
  <w:style w:type="paragraph" w:styleId="Piedepgina">
    <w:name w:val="footer"/>
    <w:basedOn w:val="Normal"/>
    <w:link w:val="PiedepginaCar"/>
    <w:uiPriority w:val="99"/>
    <w:unhideWhenUsed/>
    <w:rsid w:val="002A0208"/>
    <w:pPr>
      <w:tabs>
        <w:tab w:val="center" w:pos="4419"/>
        <w:tab w:val="right" w:pos="8838"/>
      </w:tabs>
    </w:pPr>
  </w:style>
  <w:style w:type="character" w:customStyle="1" w:styleId="PiedepginaCar">
    <w:name w:val="Pie de página Car"/>
    <w:basedOn w:val="Fuentedeprrafopredeter"/>
    <w:link w:val="Piedepgina"/>
    <w:uiPriority w:val="99"/>
    <w:rsid w:val="002A0208"/>
  </w:style>
  <w:style w:type="paragraph" w:styleId="Textodeglobo">
    <w:name w:val="Balloon Text"/>
    <w:basedOn w:val="Normal"/>
    <w:link w:val="TextodegloboCar"/>
    <w:uiPriority w:val="99"/>
    <w:semiHidden/>
    <w:unhideWhenUsed/>
    <w:rsid w:val="002A020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208"/>
    <w:rPr>
      <w:rFonts w:ascii="Tahoma" w:hAnsi="Tahoma" w:cs="Tahoma"/>
      <w:sz w:val="16"/>
      <w:szCs w:val="16"/>
    </w:rPr>
  </w:style>
  <w:style w:type="character" w:styleId="Hipervnculo">
    <w:name w:val="Hyperlink"/>
    <w:basedOn w:val="Fuentedeprrafopredeter"/>
    <w:uiPriority w:val="99"/>
    <w:unhideWhenUsed/>
    <w:rsid w:val="002A0208"/>
    <w:rPr>
      <w:color w:val="0000FF" w:themeColor="hyperlink"/>
      <w:u w:val="single"/>
    </w:rPr>
  </w:style>
  <w:style w:type="paragraph" w:styleId="Prrafodelista">
    <w:name w:val="List Paragraph"/>
    <w:basedOn w:val="Normal"/>
    <w:uiPriority w:val="34"/>
    <w:qFormat/>
    <w:rsid w:val="002A0208"/>
    <w:pPr>
      <w:spacing w:after="120" w:line="360" w:lineRule="auto"/>
      <w:ind w:left="720"/>
      <w:contextualSpacing/>
      <w:jc w:val="both"/>
    </w:pPr>
    <w:rPr>
      <w:rFonts w:eastAsiaTheme="minorHAnsi"/>
      <w:sz w:val="2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ema.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9EB6-2E28-4443-A921-6FAE2FF8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2016-12-12T19:19:00Z</cp:lastPrinted>
  <dcterms:created xsi:type="dcterms:W3CDTF">2016-12-12T18:40:00Z</dcterms:created>
  <dcterms:modified xsi:type="dcterms:W3CDTF">2016-12-12T19:19:00Z</dcterms:modified>
</cp:coreProperties>
</file>